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009"/>
        <w:tblW w:w="10368" w:type="dxa"/>
        <w:tblLook w:val="04A0"/>
      </w:tblPr>
      <w:tblGrid>
        <w:gridCol w:w="1728"/>
        <w:gridCol w:w="8640"/>
      </w:tblGrid>
      <w:tr w:rsidR="00D229DA" w:rsidRPr="00970A51">
        <w:tc>
          <w:tcPr>
            <w:tcW w:w="1728" w:type="dxa"/>
          </w:tcPr>
          <w:p w:rsidR="00D229DA" w:rsidRPr="00970A51" w:rsidRDefault="00D229DA" w:rsidP="00D229DA">
            <w:pPr>
              <w:rPr>
                <w:b/>
                <w:sz w:val="22"/>
                <w:szCs w:val="22"/>
              </w:rPr>
            </w:pPr>
            <w:r w:rsidRPr="00970A51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b/>
                <w:sz w:val="22"/>
                <w:szCs w:val="22"/>
              </w:rPr>
            </w:pPr>
            <w:r w:rsidRPr="00970A51">
              <w:rPr>
                <w:b/>
                <w:sz w:val="22"/>
                <w:szCs w:val="22"/>
              </w:rPr>
              <w:t>Formatting Basics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Line Spacing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 xml:space="preserve">Double space entire document, including reference list.  Do not double-double space (i.e. between paragraphs). </w:t>
            </w:r>
            <w:r w:rsidRPr="00970A51">
              <w:rPr>
                <w:b/>
                <w:sz w:val="22"/>
                <w:szCs w:val="22"/>
              </w:rPr>
              <w:t>(8.03)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Paragraphs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 xml:space="preserve">Indent the first sentence of a new paragraph 5-7 spaces. </w:t>
            </w:r>
            <w:r w:rsidRPr="00970A51">
              <w:rPr>
                <w:b/>
                <w:sz w:val="22"/>
                <w:szCs w:val="22"/>
              </w:rPr>
              <w:t>(8.03)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Font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 xml:space="preserve">Use standard 12-point font.  Times New Roman is the APA preferred font. </w:t>
            </w:r>
            <w:r w:rsidRPr="00970A51">
              <w:rPr>
                <w:b/>
                <w:sz w:val="22"/>
                <w:szCs w:val="22"/>
              </w:rPr>
              <w:t>(8.03)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Margins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>Use one-inch margins throughout.  Align margins flush left and “ragged” right (i.e. don’t align the right margin flush).</w:t>
            </w:r>
            <w:r w:rsidR="00523035">
              <w:rPr>
                <w:sz w:val="22"/>
                <w:szCs w:val="22"/>
              </w:rPr>
              <w:t xml:space="preserve"> </w:t>
            </w:r>
            <w:r w:rsidR="00523035" w:rsidRPr="00523035">
              <w:rPr>
                <w:b/>
                <w:sz w:val="22"/>
                <w:szCs w:val="22"/>
              </w:rPr>
              <w:t>(8.03)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Reference List</w:t>
            </w:r>
          </w:p>
        </w:tc>
        <w:tc>
          <w:tcPr>
            <w:tcW w:w="8640" w:type="dxa"/>
          </w:tcPr>
          <w:p w:rsidR="00D229DA" w:rsidRPr="00970A51" w:rsidRDefault="00875F18" w:rsidP="00F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reference list</w:t>
            </w:r>
            <w:r w:rsidR="00D229DA" w:rsidRPr="00970A51">
              <w:rPr>
                <w:sz w:val="22"/>
                <w:szCs w:val="22"/>
              </w:rPr>
              <w:t xml:space="preserve"> on its own page after the body of the paper.  </w:t>
            </w:r>
            <w:r>
              <w:rPr>
                <w:sz w:val="22"/>
                <w:szCs w:val="22"/>
              </w:rPr>
              <w:t>Title page</w:t>
            </w:r>
            <w:r w:rsidR="0011007C">
              <w:rPr>
                <w:sz w:val="22"/>
                <w:szCs w:val="22"/>
              </w:rPr>
              <w:t xml:space="preserve"> References</w:t>
            </w:r>
            <w:r w:rsidR="00D229DA" w:rsidRPr="00970A51">
              <w:rPr>
                <w:sz w:val="22"/>
                <w:szCs w:val="22"/>
              </w:rPr>
              <w:t xml:space="preserve"> </w:t>
            </w:r>
            <w:r w:rsidR="0011007C">
              <w:rPr>
                <w:sz w:val="22"/>
                <w:szCs w:val="22"/>
              </w:rPr>
              <w:t xml:space="preserve"> --</w:t>
            </w:r>
            <w:r w:rsidR="00D229DA" w:rsidRPr="00970A51">
              <w:rPr>
                <w:sz w:val="22"/>
                <w:szCs w:val="22"/>
              </w:rPr>
              <w:t>capitalized</w:t>
            </w:r>
            <w:r w:rsidR="00F373E2">
              <w:rPr>
                <w:sz w:val="22"/>
                <w:szCs w:val="22"/>
              </w:rPr>
              <w:t xml:space="preserve"> and</w:t>
            </w:r>
            <w:r w:rsidR="00D229DA" w:rsidRPr="00970A51">
              <w:rPr>
                <w:sz w:val="22"/>
                <w:szCs w:val="22"/>
              </w:rPr>
              <w:t xml:space="preserve"> centered at the top.  List references alphabetically by author. Double space and indent all lines after the first of any given reference </w:t>
            </w:r>
            <w:r>
              <w:rPr>
                <w:sz w:val="22"/>
                <w:szCs w:val="22"/>
              </w:rPr>
              <w:t>5-7 spaces</w:t>
            </w:r>
            <w:r w:rsidR="00AA7550">
              <w:rPr>
                <w:sz w:val="22"/>
                <w:szCs w:val="22"/>
              </w:rPr>
              <w:t xml:space="preserve"> </w:t>
            </w:r>
            <w:r w:rsidR="00D229DA" w:rsidRPr="00970A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this is called a hanging indent</w:t>
            </w:r>
            <w:r w:rsidR="00D229DA" w:rsidRPr="00970A51">
              <w:rPr>
                <w:sz w:val="22"/>
                <w:szCs w:val="22"/>
              </w:rPr>
              <w:t>).  Do not double-double space between citations.  ANY and ONLY works cited in-text should be included on the reference list.</w:t>
            </w:r>
            <w:r w:rsidR="001D7FA0">
              <w:rPr>
                <w:sz w:val="22"/>
                <w:szCs w:val="22"/>
              </w:rPr>
              <w:t xml:space="preserve"> </w:t>
            </w:r>
            <w:r w:rsidR="001D7FA0" w:rsidRPr="001D7FA0">
              <w:rPr>
                <w:b/>
                <w:sz w:val="22"/>
                <w:szCs w:val="22"/>
              </w:rPr>
              <w:t>(6.22-6.26)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In-text Headings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 xml:space="preserve">Headings must be logical, hierarchical, and consistent.  </w:t>
            </w:r>
            <w:r w:rsidRPr="00970A51">
              <w:rPr>
                <w:b/>
                <w:sz w:val="22"/>
                <w:szCs w:val="22"/>
              </w:rPr>
              <w:t>(3.03)</w:t>
            </w:r>
          </w:p>
          <w:p w:rsidR="00D229DA" w:rsidRPr="00970A51" w:rsidRDefault="00D229DA" w:rsidP="00D229DA">
            <w:pPr>
              <w:rPr>
                <w:sz w:val="22"/>
                <w:szCs w:val="22"/>
              </w:rPr>
            </w:pP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Spacing after punctuation marks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>No space after:  periods</w:t>
            </w:r>
            <w:r w:rsidR="001D7FA0">
              <w:rPr>
                <w:sz w:val="22"/>
                <w:szCs w:val="22"/>
              </w:rPr>
              <w:t xml:space="preserve"> in</w:t>
            </w:r>
            <w:r w:rsidRPr="00970A51">
              <w:rPr>
                <w:sz w:val="22"/>
                <w:szCs w:val="22"/>
              </w:rPr>
              <w:t xml:space="preserve"> internal abbreviations </w:t>
            </w:r>
            <w:r w:rsidR="006A3BBA">
              <w:rPr>
                <w:sz w:val="22"/>
                <w:szCs w:val="22"/>
              </w:rPr>
              <w:t>(e.g., a.m.</w:t>
            </w:r>
            <w:r w:rsidR="00F07CC9">
              <w:rPr>
                <w:sz w:val="22"/>
                <w:szCs w:val="22"/>
              </w:rPr>
              <w:t>)</w:t>
            </w:r>
            <w:r w:rsidR="00AA7550">
              <w:rPr>
                <w:sz w:val="22"/>
                <w:szCs w:val="22"/>
              </w:rPr>
              <w:t>.</w:t>
            </w:r>
          </w:p>
          <w:p w:rsidR="00D229DA" w:rsidRPr="00970A51" w:rsidRDefault="00AA7550" w:rsidP="00D2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space after:  comma</w:t>
            </w:r>
            <w:r w:rsidR="00D229DA" w:rsidRPr="00970A51">
              <w:rPr>
                <w:sz w:val="22"/>
                <w:szCs w:val="22"/>
              </w:rPr>
              <w:t xml:space="preserve">s, colons, semi-colons, periods that separate parts of </w:t>
            </w:r>
            <w:r w:rsidR="006A3BBA">
              <w:rPr>
                <w:sz w:val="22"/>
                <w:szCs w:val="22"/>
              </w:rPr>
              <w:t>a reference citation, periods after</w:t>
            </w:r>
            <w:r w:rsidR="00D229DA" w:rsidRPr="00970A51">
              <w:rPr>
                <w:sz w:val="22"/>
                <w:szCs w:val="22"/>
              </w:rPr>
              <w:t xml:space="preserve"> the initials in first names</w:t>
            </w:r>
            <w:r>
              <w:rPr>
                <w:sz w:val="22"/>
                <w:szCs w:val="22"/>
              </w:rPr>
              <w:t>.</w:t>
            </w:r>
            <w:r w:rsidR="00D229DA" w:rsidRPr="00970A51">
              <w:rPr>
                <w:sz w:val="22"/>
                <w:szCs w:val="22"/>
              </w:rPr>
              <w:t xml:space="preserve"> </w:t>
            </w:r>
          </w:p>
          <w:p w:rsidR="00AA7550" w:rsidRDefault="00AA7550" w:rsidP="00D2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Space:  after a period that ends a sentence.</w:t>
            </w:r>
            <w:r w:rsidR="00387FAE">
              <w:rPr>
                <w:sz w:val="22"/>
                <w:szCs w:val="22"/>
              </w:rPr>
              <w:t xml:space="preserve"> </w:t>
            </w:r>
            <w:r w:rsidR="00387FAE" w:rsidRPr="006A3BBA">
              <w:rPr>
                <w:b/>
                <w:sz w:val="22"/>
                <w:szCs w:val="22"/>
              </w:rPr>
              <w:t>(4.01)</w:t>
            </w:r>
          </w:p>
          <w:p w:rsidR="00D229DA" w:rsidRPr="00970A51" w:rsidRDefault="00F07CC9" w:rsidP="00D2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insert periods in: abbreviations in state names, acronyms, metric and non-metric abbreviations</w:t>
            </w:r>
            <w:r w:rsidR="00AA75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07CC9">
              <w:rPr>
                <w:b/>
                <w:sz w:val="22"/>
                <w:szCs w:val="22"/>
              </w:rPr>
              <w:t>(see 4.02 for additional rules)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Running Header</w:t>
            </w:r>
          </w:p>
        </w:tc>
        <w:tc>
          <w:tcPr>
            <w:tcW w:w="8640" w:type="dxa"/>
          </w:tcPr>
          <w:p w:rsidR="00D229DA" w:rsidRPr="00970A51" w:rsidRDefault="00674802" w:rsidP="00674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title page, type </w:t>
            </w:r>
            <w:r w:rsidR="001D7FA0" w:rsidRPr="00674802">
              <w:rPr>
                <w:b/>
                <w:sz w:val="22"/>
                <w:szCs w:val="22"/>
              </w:rPr>
              <w:t xml:space="preserve">Running </w:t>
            </w:r>
            <w:r w:rsidR="00E6430B" w:rsidRPr="00674802">
              <w:rPr>
                <w:b/>
                <w:sz w:val="22"/>
                <w:szCs w:val="22"/>
              </w:rPr>
              <w:t>h</w:t>
            </w:r>
            <w:r w:rsidR="001D7FA0" w:rsidRPr="00674802">
              <w:rPr>
                <w:b/>
                <w:sz w:val="22"/>
                <w:szCs w:val="22"/>
              </w:rPr>
              <w:t>ead</w:t>
            </w:r>
            <w:r w:rsidRPr="00674802">
              <w:rPr>
                <w:b/>
                <w:sz w:val="22"/>
                <w:szCs w:val="22"/>
              </w:rPr>
              <w:t>:</w:t>
            </w:r>
            <w:r w:rsidR="00D229DA" w:rsidRPr="00970A51">
              <w:rPr>
                <w:sz w:val="22"/>
                <w:szCs w:val="22"/>
              </w:rPr>
              <w:t xml:space="preserve"> and the title of your p</w:t>
            </w:r>
            <w:r w:rsidR="001D7FA0">
              <w:rPr>
                <w:sz w:val="22"/>
                <w:szCs w:val="22"/>
              </w:rPr>
              <w:t>aper (shortened to 5</w:t>
            </w:r>
            <w:r w:rsidR="00D229DA" w:rsidRPr="00970A51">
              <w:rPr>
                <w:sz w:val="22"/>
                <w:szCs w:val="22"/>
              </w:rPr>
              <w:t>0 characters or less</w:t>
            </w:r>
            <w:r w:rsidR="00875F18">
              <w:rPr>
                <w:sz w:val="22"/>
                <w:szCs w:val="22"/>
              </w:rPr>
              <w:t xml:space="preserve"> and in all capital letters</w:t>
            </w:r>
            <w:r w:rsidR="00D229DA" w:rsidRPr="00970A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in the document header</w:t>
            </w:r>
            <w:r w:rsidR="00D229DA" w:rsidRPr="00970A51">
              <w:rPr>
                <w:sz w:val="22"/>
                <w:szCs w:val="22"/>
              </w:rPr>
              <w:t xml:space="preserve">. On </w:t>
            </w:r>
            <w:r w:rsidR="00875F18">
              <w:rPr>
                <w:sz w:val="22"/>
                <w:szCs w:val="22"/>
              </w:rPr>
              <w:t>the same line and flush right type</w:t>
            </w:r>
            <w:r w:rsidR="00D229DA" w:rsidRPr="00970A51">
              <w:rPr>
                <w:sz w:val="22"/>
                <w:szCs w:val="22"/>
              </w:rPr>
              <w:t xml:space="preserve"> the page number.</w:t>
            </w:r>
            <w:r w:rsidR="007541A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On all subsequent pages, the title in all caps (without Running head)</w:t>
            </w:r>
            <w:r w:rsidR="007541A9">
              <w:rPr>
                <w:sz w:val="22"/>
                <w:szCs w:val="22"/>
              </w:rPr>
              <w:t xml:space="preserve"> should appear in the header.</w:t>
            </w:r>
            <w:r w:rsidR="00D229DA" w:rsidRPr="00970A51">
              <w:rPr>
                <w:sz w:val="22"/>
                <w:szCs w:val="22"/>
              </w:rPr>
              <w:t xml:space="preserve">  </w:t>
            </w:r>
            <w:r w:rsidR="001D7FA0" w:rsidRPr="006A3BBA">
              <w:rPr>
                <w:b/>
                <w:sz w:val="22"/>
                <w:szCs w:val="22"/>
              </w:rPr>
              <w:t>(8.03)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In-text Citations</w:t>
            </w:r>
          </w:p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</w:p>
        </w:tc>
        <w:tc>
          <w:tcPr>
            <w:tcW w:w="8640" w:type="dxa"/>
          </w:tcPr>
          <w:p w:rsidR="00D229DA" w:rsidRPr="00970A51" w:rsidRDefault="00D229DA" w:rsidP="000F405C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 xml:space="preserve">Reference ideas, summaries, and quotes from other works using parentheses (called parenthetical citation) in the body of your paper.  The basic format is (Last Name, </w:t>
            </w:r>
            <w:r w:rsidR="000F405C">
              <w:rPr>
                <w:sz w:val="22"/>
                <w:szCs w:val="22"/>
              </w:rPr>
              <w:t>Year</w:t>
            </w:r>
            <w:r w:rsidRPr="00970A51">
              <w:rPr>
                <w:sz w:val="22"/>
                <w:szCs w:val="22"/>
              </w:rPr>
              <w:t xml:space="preserve">).  If the author is named in the sentence only include the </w:t>
            </w:r>
            <w:r w:rsidR="000F405C">
              <w:rPr>
                <w:sz w:val="22"/>
                <w:szCs w:val="22"/>
              </w:rPr>
              <w:t>year</w:t>
            </w:r>
            <w:r w:rsidRPr="00970A51">
              <w:rPr>
                <w:sz w:val="22"/>
                <w:szCs w:val="22"/>
              </w:rPr>
              <w:t xml:space="preserve"> in parentheses.  For direct quotes include the page number (Last Name, </w:t>
            </w:r>
            <w:r w:rsidR="000F405C">
              <w:rPr>
                <w:sz w:val="22"/>
                <w:szCs w:val="22"/>
              </w:rPr>
              <w:t>year</w:t>
            </w:r>
            <w:r w:rsidRPr="00970A51">
              <w:rPr>
                <w:sz w:val="22"/>
                <w:szCs w:val="22"/>
              </w:rPr>
              <w:t>, p. #).  If you are ending the sentence with parentheses, the period comes after the close</w:t>
            </w:r>
            <w:r w:rsidR="00875F18">
              <w:rPr>
                <w:sz w:val="22"/>
                <w:szCs w:val="22"/>
              </w:rPr>
              <w:t xml:space="preserve"> parentheses</w:t>
            </w:r>
            <w:r w:rsidRPr="00970A51">
              <w:rPr>
                <w:sz w:val="22"/>
                <w:szCs w:val="22"/>
              </w:rPr>
              <w:t xml:space="preserve">.  </w:t>
            </w:r>
            <w:r w:rsidR="006A3BBA" w:rsidRPr="006A3BBA">
              <w:rPr>
                <w:b/>
                <w:sz w:val="22"/>
                <w:szCs w:val="22"/>
              </w:rPr>
              <w:t>(6.11-6.21)</w:t>
            </w:r>
          </w:p>
        </w:tc>
      </w:tr>
      <w:tr w:rsidR="00D229DA" w:rsidRPr="00970A51">
        <w:tc>
          <w:tcPr>
            <w:tcW w:w="1728" w:type="dxa"/>
          </w:tcPr>
          <w:p w:rsidR="00D229DA" w:rsidRPr="006D7982" w:rsidRDefault="00D229DA" w:rsidP="00D229DA">
            <w:pPr>
              <w:rPr>
                <w:i/>
                <w:sz w:val="22"/>
                <w:szCs w:val="22"/>
              </w:rPr>
            </w:pPr>
            <w:r w:rsidRPr="006D7982">
              <w:rPr>
                <w:i/>
                <w:sz w:val="22"/>
                <w:szCs w:val="22"/>
              </w:rPr>
              <w:t>Special Circumstances</w:t>
            </w:r>
          </w:p>
        </w:tc>
        <w:tc>
          <w:tcPr>
            <w:tcW w:w="8640" w:type="dxa"/>
          </w:tcPr>
          <w:p w:rsidR="00D229DA" w:rsidRPr="00970A51" w:rsidRDefault="00D229DA" w:rsidP="00D229DA">
            <w:pPr>
              <w:rPr>
                <w:sz w:val="22"/>
                <w:szCs w:val="22"/>
              </w:rPr>
            </w:pPr>
            <w:r w:rsidRPr="00970A51">
              <w:rPr>
                <w:sz w:val="22"/>
                <w:szCs w:val="22"/>
              </w:rPr>
              <w:t xml:space="preserve">There is a rule for almost everything in APA and that rule can almost always be found in the APA manual.  </w:t>
            </w:r>
            <w:r w:rsidR="00875F18">
              <w:rPr>
                <w:sz w:val="22"/>
                <w:szCs w:val="22"/>
              </w:rPr>
              <w:t xml:space="preserve"> When in doubt, look it up!</w:t>
            </w:r>
          </w:p>
        </w:tc>
      </w:tr>
    </w:tbl>
    <w:p w:rsidR="0087460B" w:rsidRPr="006510FA" w:rsidRDefault="0087460B">
      <w:pPr>
        <w:rPr>
          <w:sz w:val="16"/>
          <w:szCs w:val="16"/>
        </w:rPr>
      </w:pPr>
    </w:p>
    <w:p w:rsidR="00D229DA" w:rsidRDefault="00B368E9" w:rsidP="003155A3">
      <w:pPr>
        <w:ind w:left="-900"/>
        <w:rPr>
          <w:b/>
        </w:rPr>
      </w:pPr>
      <w:r>
        <w:rPr>
          <w:b/>
        </w:rPr>
        <w:t xml:space="preserve">Reference List </w:t>
      </w:r>
      <w:r w:rsidR="003155A3" w:rsidRPr="00DE0080">
        <w:rPr>
          <w:b/>
        </w:rPr>
        <w:t>Citation Formatting Basics</w:t>
      </w:r>
    </w:p>
    <w:p w:rsidR="006A3BBA" w:rsidRPr="006A3BBA" w:rsidRDefault="006A3BBA" w:rsidP="003155A3">
      <w:pPr>
        <w:ind w:left="-90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009" w:tblpY="17"/>
        <w:tblW w:w="10368" w:type="dxa"/>
        <w:tblLayout w:type="fixed"/>
        <w:tblLook w:val="04A0"/>
      </w:tblPr>
      <w:tblGrid>
        <w:gridCol w:w="920"/>
        <w:gridCol w:w="1438"/>
        <w:gridCol w:w="1350"/>
        <w:gridCol w:w="1980"/>
        <w:gridCol w:w="1620"/>
        <w:gridCol w:w="1800"/>
        <w:gridCol w:w="1260"/>
      </w:tblGrid>
      <w:tr w:rsidR="006D7982" w:rsidRPr="00130DF1">
        <w:tc>
          <w:tcPr>
            <w:tcW w:w="920" w:type="dxa"/>
          </w:tcPr>
          <w:p w:rsidR="006D7982" w:rsidRPr="00130DF1" w:rsidRDefault="006D7982" w:rsidP="006D7982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Position A</w:t>
            </w:r>
          </w:p>
        </w:tc>
        <w:tc>
          <w:tcPr>
            <w:tcW w:w="1350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Position B</w:t>
            </w:r>
          </w:p>
        </w:tc>
        <w:tc>
          <w:tcPr>
            <w:tcW w:w="1980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Position C</w:t>
            </w:r>
          </w:p>
        </w:tc>
        <w:tc>
          <w:tcPr>
            <w:tcW w:w="1620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Position D</w:t>
            </w:r>
          </w:p>
        </w:tc>
        <w:tc>
          <w:tcPr>
            <w:tcW w:w="1800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Position E</w:t>
            </w:r>
          </w:p>
        </w:tc>
        <w:tc>
          <w:tcPr>
            <w:tcW w:w="1260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Position F</w:t>
            </w:r>
          </w:p>
        </w:tc>
      </w:tr>
      <w:tr w:rsidR="006D7982" w:rsidRPr="00130DF1">
        <w:tc>
          <w:tcPr>
            <w:tcW w:w="920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Book</w:t>
            </w:r>
          </w:p>
        </w:tc>
        <w:tc>
          <w:tcPr>
            <w:tcW w:w="1438" w:type="dxa"/>
          </w:tcPr>
          <w:p w:rsidR="006D7982" w:rsidRPr="00D229DA" w:rsidRDefault="006D7982" w:rsidP="00B368E9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Author(s):  </w:t>
            </w:r>
            <w:r w:rsidRPr="00D229DA">
              <w:rPr>
                <w:b/>
                <w:sz w:val="20"/>
                <w:szCs w:val="20"/>
              </w:rPr>
              <w:t xml:space="preserve">Last Name, </w:t>
            </w: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35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Date of Publication:  </w:t>
            </w:r>
            <w:r w:rsidRPr="00D229DA">
              <w:rPr>
                <w:b/>
                <w:sz w:val="20"/>
                <w:szCs w:val="20"/>
              </w:rPr>
              <w:t>(Year).</w:t>
            </w:r>
          </w:p>
        </w:tc>
        <w:tc>
          <w:tcPr>
            <w:tcW w:w="198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Title: </w:t>
            </w:r>
            <w:r w:rsidRPr="00D229DA">
              <w:rPr>
                <w:b/>
                <w:sz w:val="20"/>
                <w:szCs w:val="20"/>
              </w:rPr>
              <w:t>Italicized.  Only capitalize th</w:t>
            </w:r>
            <w:r w:rsidR="00B368E9">
              <w:rPr>
                <w:b/>
                <w:sz w:val="20"/>
                <w:szCs w:val="20"/>
              </w:rPr>
              <w:t xml:space="preserve">e first word and proper nouns of title </w:t>
            </w:r>
            <w:r w:rsidR="00B368E9" w:rsidRPr="00B368E9">
              <w:rPr>
                <w:b/>
                <w:sz w:val="20"/>
                <w:szCs w:val="20"/>
                <w:u w:val="single"/>
              </w:rPr>
              <w:t>and</w:t>
            </w:r>
            <w:r w:rsidR="00B368E9">
              <w:rPr>
                <w:b/>
                <w:sz w:val="20"/>
                <w:szCs w:val="20"/>
              </w:rPr>
              <w:t xml:space="preserve"> sub-title. </w:t>
            </w:r>
            <w:r w:rsidRPr="00D229DA">
              <w:rPr>
                <w:b/>
                <w:sz w:val="20"/>
                <w:szCs w:val="20"/>
              </w:rPr>
              <w:t>End with a period.</w:t>
            </w:r>
          </w:p>
        </w:tc>
        <w:tc>
          <w:tcPr>
            <w:tcW w:w="1620" w:type="dxa"/>
          </w:tcPr>
          <w:p w:rsidR="007541A9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City of Publication and Publisher:  </w:t>
            </w:r>
          </w:p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b/>
                <w:sz w:val="20"/>
                <w:szCs w:val="20"/>
              </w:rPr>
              <w:t>City: Publisher</w:t>
            </w:r>
            <w:r>
              <w:rPr>
                <w:b/>
                <w:sz w:val="20"/>
                <w:szCs w:val="20"/>
              </w:rPr>
              <w:t>.  End with a period.</w:t>
            </w:r>
          </w:p>
        </w:tc>
        <w:tc>
          <w:tcPr>
            <w:tcW w:w="180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>None.</w:t>
            </w:r>
          </w:p>
        </w:tc>
        <w:tc>
          <w:tcPr>
            <w:tcW w:w="126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>None.</w:t>
            </w:r>
          </w:p>
        </w:tc>
      </w:tr>
      <w:tr w:rsidR="006D7982" w:rsidRPr="00130DF1">
        <w:trPr>
          <w:trHeight w:val="1895"/>
        </w:trPr>
        <w:tc>
          <w:tcPr>
            <w:tcW w:w="920" w:type="dxa"/>
          </w:tcPr>
          <w:p w:rsidR="006D7982" w:rsidRPr="00130DF1" w:rsidRDefault="006D7982" w:rsidP="006D7982">
            <w:pPr>
              <w:rPr>
                <w:b/>
                <w:i/>
                <w:sz w:val="22"/>
                <w:szCs w:val="22"/>
              </w:rPr>
            </w:pPr>
            <w:r w:rsidRPr="00130DF1">
              <w:rPr>
                <w:b/>
                <w:i/>
                <w:sz w:val="22"/>
                <w:szCs w:val="22"/>
              </w:rPr>
              <w:t>Article</w:t>
            </w:r>
          </w:p>
        </w:tc>
        <w:tc>
          <w:tcPr>
            <w:tcW w:w="1438" w:type="dxa"/>
          </w:tcPr>
          <w:p w:rsidR="006D7982" w:rsidRDefault="006D7982" w:rsidP="006D7982">
            <w:pPr>
              <w:rPr>
                <w:b/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Author(s):  </w:t>
            </w:r>
            <w:r w:rsidRPr="00D229DA">
              <w:rPr>
                <w:b/>
                <w:sz w:val="20"/>
                <w:szCs w:val="20"/>
              </w:rPr>
              <w:t xml:space="preserve">Last Name, </w:t>
            </w:r>
          </w:p>
          <w:p w:rsidR="006D7982" w:rsidRPr="00D229DA" w:rsidRDefault="006D7982" w:rsidP="006D79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35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Date of Publication:  </w:t>
            </w:r>
            <w:r w:rsidRPr="00D229DA">
              <w:rPr>
                <w:b/>
                <w:sz w:val="20"/>
                <w:szCs w:val="20"/>
              </w:rPr>
              <w:t>(Year).</w:t>
            </w:r>
          </w:p>
        </w:tc>
        <w:tc>
          <w:tcPr>
            <w:tcW w:w="198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Title of article:  </w:t>
            </w:r>
            <w:r w:rsidRPr="00D229DA">
              <w:rPr>
                <w:b/>
                <w:sz w:val="20"/>
                <w:szCs w:val="20"/>
              </w:rPr>
              <w:t>Capitalize only first word and proper nouns</w:t>
            </w:r>
            <w:r w:rsidR="00B368E9">
              <w:rPr>
                <w:b/>
                <w:sz w:val="20"/>
                <w:szCs w:val="20"/>
              </w:rPr>
              <w:t xml:space="preserve"> of title </w:t>
            </w:r>
            <w:r w:rsidR="00B368E9" w:rsidRPr="00B368E9">
              <w:rPr>
                <w:b/>
                <w:sz w:val="20"/>
                <w:szCs w:val="20"/>
                <w:u w:val="single"/>
              </w:rPr>
              <w:t>and</w:t>
            </w:r>
            <w:r w:rsidR="00B368E9">
              <w:rPr>
                <w:b/>
                <w:sz w:val="20"/>
                <w:szCs w:val="20"/>
              </w:rPr>
              <w:t xml:space="preserve"> subtitle</w:t>
            </w:r>
            <w:r w:rsidRPr="00D229DA">
              <w:rPr>
                <w:b/>
                <w:sz w:val="20"/>
                <w:szCs w:val="20"/>
              </w:rPr>
              <w:t>.  End with a period.</w:t>
            </w:r>
          </w:p>
        </w:tc>
        <w:tc>
          <w:tcPr>
            <w:tcW w:w="162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Title of Periodical:  </w:t>
            </w:r>
            <w:r w:rsidRPr="00D229DA">
              <w:rPr>
                <w:b/>
                <w:sz w:val="20"/>
                <w:szCs w:val="20"/>
              </w:rPr>
              <w:t>Italicize and capitalize all major words.</w:t>
            </w:r>
            <w:r>
              <w:rPr>
                <w:b/>
                <w:sz w:val="20"/>
                <w:szCs w:val="20"/>
              </w:rPr>
              <w:t xml:space="preserve">  End with a comma.</w:t>
            </w:r>
          </w:p>
        </w:tc>
        <w:tc>
          <w:tcPr>
            <w:tcW w:w="180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Volume and issue:  </w:t>
            </w:r>
            <w:r w:rsidRPr="00D229DA">
              <w:rPr>
                <w:b/>
                <w:i/>
                <w:sz w:val="20"/>
                <w:szCs w:val="20"/>
              </w:rPr>
              <w:t>volume number</w:t>
            </w:r>
            <w:r w:rsidRPr="00D229DA">
              <w:rPr>
                <w:b/>
                <w:sz w:val="20"/>
                <w:szCs w:val="20"/>
              </w:rPr>
              <w:t xml:space="preserve"> (issue number).  Italicize volume number, </w:t>
            </w:r>
            <w:r w:rsidR="00875F18">
              <w:rPr>
                <w:b/>
                <w:sz w:val="20"/>
                <w:szCs w:val="20"/>
              </w:rPr>
              <w:t>do not italicize issue number.  E</w:t>
            </w:r>
            <w:r w:rsidRPr="00D229DA">
              <w:rPr>
                <w:b/>
                <w:sz w:val="20"/>
                <w:szCs w:val="20"/>
              </w:rPr>
              <w:t>nd with a comma.</w:t>
            </w:r>
            <w:r w:rsidRPr="00D229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6D7982" w:rsidRPr="00D229DA" w:rsidRDefault="006D7982" w:rsidP="006D7982">
            <w:pPr>
              <w:rPr>
                <w:sz w:val="20"/>
                <w:szCs w:val="20"/>
              </w:rPr>
            </w:pPr>
            <w:r w:rsidRPr="00D229DA">
              <w:rPr>
                <w:sz w:val="20"/>
                <w:szCs w:val="20"/>
              </w:rPr>
              <w:t xml:space="preserve">Pages: </w:t>
            </w:r>
            <w:r>
              <w:rPr>
                <w:b/>
                <w:sz w:val="20"/>
                <w:szCs w:val="20"/>
              </w:rPr>
              <w:t>##-##.  E</w:t>
            </w:r>
            <w:r w:rsidRPr="00D229DA">
              <w:rPr>
                <w:b/>
                <w:sz w:val="20"/>
                <w:szCs w:val="20"/>
              </w:rPr>
              <w:t>nd with a period.</w:t>
            </w:r>
          </w:p>
        </w:tc>
      </w:tr>
    </w:tbl>
    <w:p w:rsidR="006D7982" w:rsidRDefault="006D7982"/>
    <w:sectPr w:rsidR="006D7982" w:rsidSect="007B427E">
      <w:headerReference w:type="default" r:id="rId6"/>
      <w:footerReference w:type="default" r:id="rId7"/>
      <w:pgSz w:w="12240" w:h="15840"/>
      <w:pgMar w:top="2160" w:right="1800" w:bottom="720" w:left="1800" w:header="630" w:footer="9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0B" w:rsidRDefault="00E6430B" w:rsidP="003155A3">
      <w:r>
        <w:separator/>
      </w:r>
    </w:p>
  </w:endnote>
  <w:endnote w:type="continuationSeparator" w:id="0">
    <w:p w:rsidR="00E6430B" w:rsidRDefault="00E6430B" w:rsidP="0031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0B" w:rsidRPr="00A84465" w:rsidRDefault="00E6430B" w:rsidP="00B368E9">
    <w:pPr>
      <w:pStyle w:val="Footer"/>
      <w:rPr>
        <w:sz w:val="22"/>
        <w:szCs w:val="22"/>
      </w:rPr>
    </w:pPr>
    <w:bookmarkStart w:id="0" w:name="_GoBack"/>
    <w:bookmarkEnd w:id="0"/>
    <w:r w:rsidRPr="00A84465">
      <w:rPr>
        <w:sz w:val="22"/>
        <w:szCs w:val="22"/>
      </w:rPr>
      <w:t xml:space="preserve">Check out our online citation guide at </w:t>
    </w:r>
    <w:hyperlink r:id="rId1" w:history="1">
      <w:r w:rsidRPr="00A84465">
        <w:rPr>
          <w:rStyle w:val="Hyperlink"/>
          <w:sz w:val="22"/>
          <w:szCs w:val="22"/>
        </w:rPr>
        <w:t>http://hnu.libguides.com/citationguide/</w:t>
      </w:r>
    </w:hyperlink>
    <w:r w:rsidRPr="00A84465">
      <w:rPr>
        <w:sz w:val="22"/>
        <w:szCs w:val="22"/>
      </w:rPr>
      <w:t xml:space="preserve"> </w:t>
    </w:r>
  </w:p>
  <w:p w:rsidR="00E6430B" w:rsidRDefault="00E6430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0B" w:rsidRDefault="00E6430B" w:rsidP="003155A3">
      <w:r>
        <w:separator/>
      </w:r>
    </w:p>
  </w:footnote>
  <w:footnote w:type="continuationSeparator" w:id="0">
    <w:p w:rsidR="00E6430B" w:rsidRDefault="00E6430B" w:rsidP="003155A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0B" w:rsidRPr="00A409EE" w:rsidRDefault="00E6430B" w:rsidP="006A3BBA">
    <w:pPr>
      <w:pStyle w:val="Header"/>
      <w:rPr>
        <w:i/>
        <w:sz w:val="20"/>
        <w:szCs w:val="20"/>
      </w:rPr>
    </w:pPr>
    <w:r w:rsidRPr="00A409EE">
      <w:rPr>
        <w:i/>
        <w:sz w:val="20"/>
        <w:szCs w:val="20"/>
      </w:rPr>
      <w:t>Holy Names University</w:t>
    </w:r>
    <w:r w:rsidRPr="00A409E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A409EE">
      <w:rPr>
        <w:i/>
        <w:sz w:val="20"/>
        <w:szCs w:val="20"/>
      </w:rPr>
      <w:tab/>
      <w:t>Paul J. Cushing Library</w:t>
    </w:r>
  </w:p>
  <w:p w:rsidR="00E6430B" w:rsidRDefault="00E6430B" w:rsidP="003155A3">
    <w:pPr>
      <w:jc w:val="center"/>
      <w:rPr>
        <w:b/>
      </w:rPr>
    </w:pPr>
  </w:p>
  <w:p w:rsidR="00E6430B" w:rsidRDefault="00E6430B" w:rsidP="003155A3">
    <w:pPr>
      <w:jc w:val="center"/>
      <w:rPr>
        <w:b/>
      </w:rPr>
    </w:pPr>
    <w:r>
      <w:rPr>
        <w:b/>
      </w:rPr>
      <w:t xml:space="preserve">The 99% - </w:t>
    </w:r>
    <w:r w:rsidRPr="007A5470">
      <w:rPr>
        <w:b/>
      </w:rPr>
      <w:t xml:space="preserve">APA </w:t>
    </w:r>
    <w:r>
      <w:rPr>
        <w:b/>
      </w:rPr>
      <w:t>6</w:t>
    </w:r>
    <w:r w:rsidRPr="00A6784A">
      <w:rPr>
        <w:b/>
        <w:vertAlign w:val="superscript"/>
      </w:rPr>
      <w:t>th</w:t>
    </w:r>
    <w:r>
      <w:rPr>
        <w:b/>
      </w:rPr>
      <w:t xml:space="preserve"> Edition </w:t>
    </w:r>
  </w:p>
  <w:p w:rsidR="00E6430B" w:rsidRDefault="00E6430B" w:rsidP="003155A3">
    <w:pPr>
      <w:jc w:val="center"/>
      <w:rPr>
        <w:b/>
      </w:rPr>
    </w:pPr>
    <w:r>
      <w:rPr>
        <w:b/>
      </w:rPr>
      <w:t>Basics Cheat Sheet</w:t>
    </w:r>
  </w:p>
  <w:p w:rsidR="00E6430B" w:rsidRPr="003155A3" w:rsidRDefault="00E6430B" w:rsidP="003155A3">
    <w:pPr>
      <w:pStyle w:val="Header"/>
      <w:ind w:left="-900"/>
      <w:rPr>
        <w:b/>
      </w:rPr>
    </w:pPr>
    <w:r w:rsidRPr="003155A3">
      <w:rPr>
        <w:b/>
      </w:rPr>
      <w:t>Document Formatting Basics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229DA"/>
    <w:rsid w:val="000F405C"/>
    <w:rsid w:val="0011007C"/>
    <w:rsid w:val="001D7FA0"/>
    <w:rsid w:val="003155A3"/>
    <w:rsid w:val="00387FAE"/>
    <w:rsid w:val="004836B3"/>
    <w:rsid w:val="00495D00"/>
    <w:rsid w:val="004B5AB6"/>
    <w:rsid w:val="00501A02"/>
    <w:rsid w:val="00523035"/>
    <w:rsid w:val="006510FA"/>
    <w:rsid w:val="00674802"/>
    <w:rsid w:val="006A3BBA"/>
    <w:rsid w:val="006D7982"/>
    <w:rsid w:val="00704B6C"/>
    <w:rsid w:val="007541A9"/>
    <w:rsid w:val="007B427E"/>
    <w:rsid w:val="0081033F"/>
    <w:rsid w:val="0087460B"/>
    <w:rsid w:val="00875F18"/>
    <w:rsid w:val="00960D47"/>
    <w:rsid w:val="00AA7550"/>
    <w:rsid w:val="00B048AE"/>
    <w:rsid w:val="00B368E9"/>
    <w:rsid w:val="00BC1B8E"/>
    <w:rsid w:val="00C23AFB"/>
    <w:rsid w:val="00D229DA"/>
    <w:rsid w:val="00E6430B"/>
    <w:rsid w:val="00E84500"/>
    <w:rsid w:val="00F07CC9"/>
    <w:rsid w:val="00F373E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A3"/>
  </w:style>
  <w:style w:type="paragraph" w:styleId="Footer">
    <w:name w:val="footer"/>
    <w:basedOn w:val="Normal"/>
    <w:link w:val="FooterChar"/>
    <w:uiPriority w:val="99"/>
    <w:unhideWhenUsed/>
    <w:rsid w:val="00315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A3"/>
  </w:style>
  <w:style w:type="character" w:styleId="Hyperlink">
    <w:name w:val="Hyperlink"/>
    <w:basedOn w:val="DefaultParagraphFont"/>
    <w:uiPriority w:val="99"/>
    <w:unhideWhenUsed/>
    <w:rsid w:val="00B36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A3"/>
  </w:style>
  <w:style w:type="paragraph" w:styleId="Footer">
    <w:name w:val="footer"/>
    <w:basedOn w:val="Normal"/>
    <w:link w:val="FooterChar"/>
    <w:uiPriority w:val="99"/>
    <w:unhideWhenUsed/>
    <w:rsid w:val="00315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A3"/>
  </w:style>
  <w:style w:type="character" w:styleId="Hyperlink">
    <w:name w:val="Hyperlink"/>
    <w:basedOn w:val="DefaultParagraphFont"/>
    <w:uiPriority w:val="99"/>
    <w:unhideWhenUsed/>
    <w:rsid w:val="00B368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nu.libguides.com/citation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456</Words>
  <Characters>2602</Characters>
  <Application>Microsoft Macintosh Word</Application>
  <DocSecurity>0</DocSecurity>
  <Lines>21</Lines>
  <Paragraphs>5</Paragraphs>
  <ScaleCrop>false</ScaleCrop>
  <Company>HNU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Branch</dc:creator>
  <cp:keywords/>
  <dc:description/>
  <cp:lastModifiedBy>Nicole Branch</cp:lastModifiedBy>
  <cp:revision>17</cp:revision>
  <cp:lastPrinted>2012-04-12T21:32:00Z</cp:lastPrinted>
  <dcterms:created xsi:type="dcterms:W3CDTF">2012-01-24T20:40:00Z</dcterms:created>
  <dcterms:modified xsi:type="dcterms:W3CDTF">2012-04-18T01:43:00Z</dcterms:modified>
</cp:coreProperties>
</file>